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04" w:rsidRPr="00CC2401" w:rsidRDefault="009B1A04" w:rsidP="00C62211">
      <w:pPr>
        <w:pStyle w:val="Heading2"/>
        <w:ind w:left="0" w:firstLine="0"/>
        <w:jc w:val="center"/>
      </w:pPr>
      <w:bookmarkStart w:id="0" w:name="_Toc458159021"/>
      <w:r w:rsidRPr="00CC2401">
        <w:t>ПРОГРАМА ЗА ПРЕДОСТАВЯНЕ НА РАВНИ ВЪЗМОЖНОСТИ И ЗА ПРИОБЩАВАНЕ НА Д</w:t>
      </w:r>
      <w:r>
        <w:t>ЕЦА И УЧЕНИЦИ ОТ УЯЗВИМИ ГРУПИ (</w:t>
      </w:r>
      <w:r w:rsidRPr="00CC2401">
        <w:t>2016 – 2020</w:t>
      </w:r>
      <w:bookmarkEnd w:id="0"/>
      <w:r>
        <w:t>)</w:t>
      </w:r>
    </w:p>
    <w:p w:rsidR="009B1A04" w:rsidRPr="002D67AF" w:rsidRDefault="009B1A04" w:rsidP="00D1765C">
      <w:pPr>
        <w:rPr>
          <w:b/>
          <w:lang w:val="ru-RU" w:eastAsia="bg-BG"/>
        </w:rPr>
      </w:pPr>
      <w:r w:rsidRPr="002D67AF">
        <w:rPr>
          <w:b/>
          <w:lang w:eastAsia="bg-BG"/>
        </w:rPr>
        <w:t>І. УВОД</w:t>
      </w:r>
    </w:p>
    <w:p w:rsidR="009B1A04" w:rsidRPr="002D67AF" w:rsidRDefault="009B1A04" w:rsidP="00E96660">
      <w:pPr>
        <w:jc w:val="both"/>
        <w:rPr>
          <w:lang w:val="bg-BG" w:eastAsia="bg-BG"/>
        </w:rPr>
      </w:pPr>
      <w:r w:rsidRPr="002D67AF">
        <w:rPr>
          <w:lang w:val="bg-BG" w:eastAsia="bg-BG"/>
        </w:rPr>
        <w:t>Настоящата програма цели да начертае целите и задачите на работа с деца и ученици от</w:t>
      </w:r>
      <w:r>
        <w:rPr>
          <w:lang w:val="bg-BG" w:eastAsia="bg-BG"/>
        </w:rPr>
        <w:t xml:space="preserve"> ОУ”Христо Ботев „-с.Войводово  </w:t>
      </w:r>
      <w:r w:rsidRPr="002D67AF">
        <w:rPr>
          <w:lang w:val="bg-BG" w:eastAsia="bg-BG"/>
        </w:rPr>
        <w:t xml:space="preserve">и урежда взаимоотношенията между институциите, във връзка с предоставянето на приобщаващо образование.  </w:t>
      </w:r>
    </w:p>
    <w:p w:rsidR="009B1A04" w:rsidRPr="002D67AF" w:rsidRDefault="009B1A04" w:rsidP="00C62211">
      <w:pPr>
        <w:jc w:val="both"/>
        <w:rPr>
          <w:lang w:eastAsia="bg-BG"/>
        </w:rPr>
      </w:pPr>
      <w:r w:rsidRPr="002D67AF">
        <w:rPr>
          <w:lang w:eastAsia="bg-BG"/>
        </w:rPr>
        <w:t>Програмата е изготвена в съответствие с действащите стратегически и оперативни национални документи на централните ведомства, в изпълнение на държавната политика за предоставяне на равни възможности на всички българските граждани и за приобщаване на децата и учениците от уязвими групи.</w:t>
      </w:r>
    </w:p>
    <w:p w:rsidR="009B1A04" w:rsidRPr="002D67AF" w:rsidRDefault="009B1A04" w:rsidP="00C62211">
      <w:pPr>
        <w:jc w:val="both"/>
        <w:rPr>
          <w:lang w:eastAsia="bg-BG"/>
        </w:rPr>
      </w:pPr>
      <w:r w:rsidRPr="002D67AF">
        <w:rPr>
          <w:lang w:eastAsia="bg-BG"/>
        </w:rPr>
        <w:t>Училищната програма се базира на:</w:t>
      </w:r>
    </w:p>
    <w:p w:rsidR="009B1A04" w:rsidRPr="002D67AF" w:rsidRDefault="009B1A04" w:rsidP="00C62211">
      <w:pPr>
        <w:numPr>
          <w:ilvl w:val="0"/>
          <w:numId w:val="2"/>
        </w:numPr>
        <w:jc w:val="both"/>
        <w:rPr>
          <w:lang w:eastAsia="bg-BG"/>
        </w:rPr>
      </w:pPr>
      <w:r w:rsidRPr="002D67AF">
        <w:rPr>
          <w:lang w:eastAsia="bg-BG"/>
        </w:rPr>
        <w:t>Закон за предучилищно</w:t>
      </w:r>
      <w:r w:rsidRPr="002D67AF">
        <w:rPr>
          <w:lang w:val="bg-BG" w:eastAsia="bg-BG"/>
        </w:rPr>
        <w:t>то</w:t>
      </w:r>
      <w:r w:rsidRPr="002D67AF">
        <w:rPr>
          <w:lang w:eastAsia="bg-BG"/>
        </w:rPr>
        <w:t xml:space="preserve"> и училищно</w:t>
      </w:r>
      <w:r w:rsidRPr="002D67AF">
        <w:rPr>
          <w:lang w:val="bg-BG" w:eastAsia="bg-BG"/>
        </w:rPr>
        <w:t>то</w:t>
      </w:r>
      <w:r w:rsidRPr="002D67AF">
        <w:rPr>
          <w:lang w:eastAsia="bg-BG"/>
        </w:rPr>
        <w:t xml:space="preserve"> образование;</w:t>
      </w:r>
    </w:p>
    <w:p w:rsidR="009B1A04" w:rsidRPr="002D67AF" w:rsidRDefault="009B1A04" w:rsidP="00C62211">
      <w:pPr>
        <w:numPr>
          <w:ilvl w:val="0"/>
          <w:numId w:val="2"/>
        </w:numPr>
        <w:jc w:val="both"/>
        <w:rPr>
          <w:lang w:eastAsia="bg-BG"/>
        </w:rPr>
      </w:pPr>
      <w:r w:rsidRPr="002D67AF">
        <w:rPr>
          <w:lang w:val="bg-BG" w:eastAsia="bg-BG"/>
        </w:rPr>
        <w:t>Наред</w:t>
      </w:r>
      <w:r>
        <w:rPr>
          <w:lang w:val="bg-BG" w:eastAsia="bg-BG"/>
        </w:rPr>
        <w:t>ба за приобщаващото образование</w:t>
      </w:r>
      <w:r>
        <w:rPr>
          <w:lang w:val="en-US" w:eastAsia="bg-BG"/>
        </w:rPr>
        <w:t>;</w:t>
      </w:r>
    </w:p>
    <w:p w:rsidR="009B1A04" w:rsidRPr="002D67AF" w:rsidRDefault="009B1A04" w:rsidP="00C62211">
      <w:pPr>
        <w:numPr>
          <w:ilvl w:val="0"/>
          <w:numId w:val="2"/>
        </w:numPr>
        <w:jc w:val="both"/>
        <w:rPr>
          <w:lang w:eastAsia="bg-BG"/>
        </w:rPr>
      </w:pPr>
      <w:r w:rsidRPr="002D67AF">
        <w:rPr>
          <w:lang w:eastAsia="bg-BG"/>
        </w:rPr>
        <w:t>Стратегия за образователна интеграция на децата и учениците от етническите малцинства;</w:t>
      </w:r>
    </w:p>
    <w:p w:rsidR="009B1A04" w:rsidRPr="002D67AF" w:rsidRDefault="009B1A04" w:rsidP="00C62211">
      <w:pPr>
        <w:numPr>
          <w:ilvl w:val="0"/>
          <w:numId w:val="2"/>
        </w:numPr>
        <w:jc w:val="both"/>
        <w:rPr>
          <w:lang w:eastAsia="bg-BG"/>
        </w:rPr>
      </w:pPr>
      <w:r w:rsidRPr="002D67AF">
        <w:rPr>
          <w:lang w:eastAsia="bg-BG"/>
        </w:rPr>
        <w:t>Рамкова програма за интегриране на ромите в българското общество (2010 – 2020 г.);</w:t>
      </w:r>
    </w:p>
    <w:p w:rsidR="009B1A04" w:rsidRPr="002D67AF" w:rsidRDefault="009B1A04" w:rsidP="00C62211">
      <w:pPr>
        <w:numPr>
          <w:ilvl w:val="0"/>
          <w:numId w:val="2"/>
        </w:numPr>
        <w:jc w:val="both"/>
        <w:rPr>
          <w:lang w:eastAsia="bg-BG"/>
        </w:rPr>
      </w:pPr>
      <w:r w:rsidRPr="002D67AF">
        <w:rPr>
          <w:lang w:eastAsia="bg-BG"/>
        </w:rPr>
        <w:t>Национална стратегия на Р. България за интегриране на ромите (2012 – 2020 г.);</w:t>
      </w:r>
    </w:p>
    <w:p w:rsidR="009B1A04" w:rsidRPr="002D67AF" w:rsidRDefault="009B1A04" w:rsidP="00C62211">
      <w:pPr>
        <w:numPr>
          <w:ilvl w:val="0"/>
          <w:numId w:val="2"/>
        </w:numPr>
        <w:jc w:val="both"/>
        <w:rPr>
          <w:lang w:eastAsia="bg-BG"/>
        </w:rPr>
      </w:pPr>
      <w:r w:rsidRPr="002D67AF">
        <w:rPr>
          <w:lang w:val="ru-RU" w:eastAsia="bg-BG"/>
        </w:rPr>
        <w:t>Закон за защита от дискриминация;</w:t>
      </w:r>
    </w:p>
    <w:p w:rsidR="009B1A04" w:rsidRPr="002D67AF" w:rsidRDefault="009B1A04" w:rsidP="00C62211">
      <w:pPr>
        <w:numPr>
          <w:ilvl w:val="0"/>
          <w:numId w:val="2"/>
        </w:numPr>
        <w:jc w:val="both"/>
        <w:rPr>
          <w:lang w:eastAsia="bg-BG"/>
        </w:rPr>
      </w:pPr>
      <w:r w:rsidRPr="002D67AF">
        <w:rPr>
          <w:lang w:eastAsia="bg-BG"/>
        </w:rPr>
        <w:t>Конвенция</w:t>
      </w:r>
      <w:r w:rsidRPr="002D67AF">
        <w:rPr>
          <w:lang w:val="ru-RU" w:eastAsia="bg-BG"/>
        </w:rPr>
        <w:t xml:space="preserve"> за</w:t>
      </w:r>
      <w:r w:rsidRPr="002D67AF">
        <w:rPr>
          <w:lang w:eastAsia="bg-BG"/>
        </w:rPr>
        <w:t xml:space="preserve"> борба срещу дискриминацията</w:t>
      </w:r>
      <w:r w:rsidRPr="002D67AF">
        <w:rPr>
          <w:lang w:val="ru-RU" w:eastAsia="bg-BG"/>
        </w:rPr>
        <w:t xml:space="preserve"> в областта на образованието</w:t>
      </w:r>
      <w:r w:rsidRPr="002D67AF">
        <w:rPr>
          <w:lang w:eastAsia="bg-BG"/>
        </w:rPr>
        <w:t>.</w:t>
      </w:r>
      <w:r w:rsidRPr="002D67AF">
        <w:rPr>
          <w:lang w:val="bg-BG" w:eastAsia="bg-BG"/>
        </w:rPr>
        <w:t xml:space="preserve"> </w:t>
      </w:r>
    </w:p>
    <w:p w:rsidR="009B1A04" w:rsidRPr="002D67AF" w:rsidRDefault="009B1A04" w:rsidP="00C62211">
      <w:pPr>
        <w:jc w:val="both"/>
        <w:rPr>
          <w:lang w:val="ru-RU" w:eastAsia="bg-BG"/>
        </w:rPr>
      </w:pPr>
      <w:r w:rsidRPr="002D67AF">
        <w:rPr>
          <w:lang w:val="ru-RU" w:eastAsia="bg-BG"/>
        </w:rPr>
        <w:t xml:space="preserve">Програмата включва редът и начините за оказване на обща и допълнителна подкрепа на всички деца и ученици, които имат необходимост от такива </w:t>
      </w:r>
      <w:r>
        <w:rPr>
          <w:lang w:val="bg-BG" w:eastAsia="bg-BG"/>
        </w:rPr>
        <w:t xml:space="preserve">в ОУ”Христо Ботев „-с.Войводово  </w:t>
      </w:r>
      <w:r w:rsidRPr="002D67AF">
        <w:rPr>
          <w:lang w:val="ru-RU" w:eastAsia="bg-BG"/>
        </w:rPr>
        <w:t>в училище, съобразно неговите лични интереси, потребности и нужди.</w:t>
      </w:r>
    </w:p>
    <w:p w:rsidR="009B1A04" w:rsidRPr="002D67AF" w:rsidRDefault="009B1A04" w:rsidP="00C62211">
      <w:pPr>
        <w:jc w:val="both"/>
        <w:rPr>
          <w:lang w:val="ru-RU" w:eastAsia="bg-BG"/>
        </w:rPr>
      </w:pPr>
    </w:p>
    <w:p w:rsidR="009B1A04" w:rsidRPr="002D67AF" w:rsidRDefault="009B1A04" w:rsidP="00C62211">
      <w:pPr>
        <w:jc w:val="both"/>
        <w:rPr>
          <w:lang w:val="ru-RU" w:eastAsia="bg-BG"/>
        </w:rPr>
      </w:pPr>
      <w:r w:rsidRPr="002D67AF">
        <w:rPr>
          <w:lang w:val="ru-RU" w:eastAsia="bg-BG"/>
        </w:rPr>
        <w:t xml:space="preserve">Уязвими групи в </w:t>
      </w:r>
      <w:r>
        <w:rPr>
          <w:lang w:val="bg-BG" w:eastAsia="bg-BG"/>
        </w:rPr>
        <w:t xml:space="preserve">ОУ”Христо Ботев „-с.Войводово  </w:t>
      </w:r>
      <w:r w:rsidRPr="002D67AF">
        <w:rPr>
          <w:lang w:val="ru-RU" w:eastAsia="bg-BG"/>
        </w:rPr>
        <w:t xml:space="preserve"> са деца и ученици, диагностицирани със специални образователни потребности, хронични заболявания, двигателни увреждания, деца и ученици в риск, деца и ученици, застрашени или жертва на насилие, деца с изявени дарби, деца-сираци и полусираци, деца-бежнаци, деца от различни етнически групи и др. с други идентифицирани нужди. </w:t>
      </w:r>
    </w:p>
    <w:p w:rsidR="009B1A04" w:rsidRPr="002D67AF" w:rsidRDefault="009B1A04" w:rsidP="00C62211">
      <w:pPr>
        <w:jc w:val="both"/>
        <w:rPr>
          <w:b/>
          <w:caps/>
          <w:lang w:val="bg-BG" w:eastAsia="bg-BG"/>
        </w:rPr>
      </w:pPr>
      <w:r w:rsidRPr="002D67AF">
        <w:rPr>
          <w:b/>
          <w:caps/>
          <w:lang w:val="en-US" w:eastAsia="bg-BG"/>
        </w:rPr>
        <w:t>II</w:t>
      </w:r>
      <w:r w:rsidRPr="002D67AF">
        <w:rPr>
          <w:b/>
          <w:caps/>
          <w:lang w:val="bg-BG" w:eastAsia="bg-BG"/>
        </w:rPr>
        <w:t xml:space="preserve">. Подкрепа на личностното развитие </w:t>
      </w:r>
    </w:p>
    <w:p w:rsidR="009B1A04" w:rsidRPr="002D67AF" w:rsidRDefault="009B1A04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>Подкрепата на личностното разитие се осъществява във връзка и в корелация с разработените областни стратегии за покрепа на личностното развитие, както и въз основа на анализ на необходимостта от обща и допълнителна подкрепа.</w:t>
      </w:r>
    </w:p>
    <w:p w:rsidR="009B1A04" w:rsidRPr="002D67AF" w:rsidRDefault="009B1A04" w:rsidP="00C62211">
      <w:pPr>
        <w:jc w:val="both"/>
        <w:rPr>
          <w:b/>
          <w:i/>
          <w:lang w:val="bg-BG" w:eastAsia="bg-BG"/>
        </w:rPr>
      </w:pPr>
      <w:r w:rsidRPr="002D67AF">
        <w:rPr>
          <w:b/>
          <w:i/>
          <w:lang w:val="bg-BG" w:eastAsia="bg-BG"/>
        </w:rPr>
        <w:t xml:space="preserve">2.1 Обща подкрепа </w:t>
      </w:r>
    </w:p>
    <w:p w:rsidR="009B1A04" w:rsidRPr="002D67AF" w:rsidRDefault="009B1A04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>За организиране на покрепата на личностното развитие в.</w:t>
      </w:r>
      <w:r w:rsidRPr="007270CC">
        <w:rPr>
          <w:lang w:val="bg-BG" w:eastAsia="bg-BG"/>
        </w:rPr>
        <w:t xml:space="preserve"> </w:t>
      </w:r>
      <w:r>
        <w:rPr>
          <w:lang w:val="bg-BG" w:eastAsia="bg-BG"/>
        </w:rPr>
        <w:t xml:space="preserve">ОУ”Христо Ботев „-с.Войводово  </w:t>
      </w:r>
      <w:r w:rsidRPr="002D67AF">
        <w:rPr>
          <w:lang w:val="bg-BG" w:eastAsia="bg-BG"/>
        </w:rPr>
        <w:t xml:space="preserve"> за координатор е определен - ресурсен учител, който изпълнява функциите си съобразно Наредба №</w:t>
      </w:r>
      <w:r w:rsidRPr="007270CC">
        <w:rPr>
          <w:color w:val="FF0000"/>
          <w:lang w:val="bg-BG" w:eastAsia="bg-BG"/>
        </w:rPr>
        <w:t>.....</w:t>
      </w:r>
      <w:r w:rsidRPr="002D67AF">
        <w:rPr>
          <w:lang w:val="bg-BG" w:eastAsia="bg-BG"/>
        </w:rPr>
        <w:t>.за приобщаващото образование.</w:t>
      </w:r>
    </w:p>
    <w:p w:rsidR="009B1A04" w:rsidRPr="002D67AF" w:rsidRDefault="009B1A04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>Общата подкрепа в</w:t>
      </w:r>
      <w:r w:rsidRPr="00A03B1B">
        <w:rPr>
          <w:lang w:val="bg-BG" w:eastAsia="bg-BG"/>
        </w:rPr>
        <w:t xml:space="preserve"> </w:t>
      </w:r>
      <w:r>
        <w:rPr>
          <w:lang w:val="bg-BG" w:eastAsia="bg-BG"/>
        </w:rPr>
        <w:t xml:space="preserve">ОУ”Христо Ботев „-с.Войводово  </w:t>
      </w:r>
      <w:r w:rsidRPr="002D67AF">
        <w:rPr>
          <w:lang w:val="bg-BG" w:eastAsia="bg-BG"/>
        </w:rPr>
        <w:t xml:space="preserve"> се осъществява от екип, ръководен от координатора, както и </w:t>
      </w:r>
      <w:r>
        <w:rPr>
          <w:lang w:val="bg-BG" w:eastAsia="bg-BG"/>
        </w:rPr>
        <w:t>психолог и логопед</w:t>
      </w:r>
      <w:r w:rsidRPr="002D67AF">
        <w:rPr>
          <w:lang w:val="bg-BG" w:eastAsia="bg-BG"/>
        </w:rPr>
        <w:t>. Общата подкрепа е насочена към развитие на потенциала на всяко дете и ученик.  Общата подкрепа включва различна екипна работа също така и между отделните специалисти и осигуряване или насочване към занимания по интереси. Заниманията по интереси могат да се организират от</w:t>
      </w:r>
      <w:r>
        <w:rPr>
          <w:lang w:val="bg-BG" w:eastAsia="bg-BG"/>
        </w:rPr>
        <w:t xml:space="preserve"> ОУ”Христо Ботев „-с.Войводово  </w:t>
      </w:r>
      <w:r w:rsidRPr="002D67AF">
        <w:rPr>
          <w:lang w:val="bg-BG" w:eastAsia="bg-BG"/>
        </w:rPr>
        <w:t xml:space="preserve">или от </w:t>
      </w:r>
      <w:r w:rsidRPr="00A03B1B">
        <w:rPr>
          <w:color w:val="FF0000"/>
          <w:lang w:val="bg-BG" w:eastAsia="bg-BG"/>
        </w:rPr>
        <w:t>ОДК/СтЦРД/НДД</w:t>
      </w:r>
      <w:r w:rsidRPr="002D67AF">
        <w:rPr>
          <w:lang w:val="bg-BG" w:eastAsia="bg-BG"/>
        </w:rPr>
        <w:t xml:space="preserve"> или други центрове за личностно развитие. </w:t>
      </w:r>
    </w:p>
    <w:p w:rsidR="009B1A04" w:rsidRPr="002D67AF" w:rsidRDefault="009B1A04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 xml:space="preserve">Кариерното ориентиране, провеждано от </w:t>
      </w:r>
      <w:r>
        <w:rPr>
          <w:lang w:val="bg-BG" w:eastAsia="bg-BG"/>
        </w:rPr>
        <w:t xml:space="preserve"> </w:t>
      </w:r>
      <w:r w:rsidRPr="002D67AF">
        <w:rPr>
          <w:lang w:val="bg-BG" w:eastAsia="bg-BG"/>
        </w:rPr>
        <w:t xml:space="preserve"> консултант от кариерен център също е част от общата подкрепа на учениците от първи до последния клас за училището. </w:t>
      </w:r>
    </w:p>
    <w:p w:rsidR="009B1A04" w:rsidRPr="002D67AF" w:rsidRDefault="009B1A04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 xml:space="preserve">. </w:t>
      </w:r>
    </w:p>
    <w:p w:rsidR="009B1A04" w:rsidRPr="002D67AF" w:rsidRDefault="009B1A04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>Описаните в ПУД морални и материални награди също са част от предоставяната от</w:t>
      </w:r>
      <w:r>
        <w:rPr>
          <w:lang w:val="bg-BG" w:eastAsia="bg-BG"/>
        </w:rPr>
        <w:t xml:space="preserve"> ОУ”Христо Ботев „-с.Войводово  </w:t>
      </w:r>
      <w:r w:rsidRPr="002D67AF">
        <w:rPr>
          <w:lang w:val="bg-BG" w:eastAsia="bg-BG"/>
        </w:rPr>
        <w:t xml:space="preserve"> обща подкрепа. </w:t>
      </w:r>
    </w:p>
    <w:p w:rsidR="009B1A04" w:rsidRPr="002D67AF" w:rsidRDefault="009B1A04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>Общата подкрепа включва и други дейности, подробно описани в Наредба №</w:t>
      </w:r>
      <w:r w:rsidRPr="00A03B1B">
        <w:rPr>
          <w:color w:val="FF0000"/>
          <w:lang w:val="bg-BG" w:eastAsia="bg-BG"/>
        </w:rPr>
        <w:t>....</w:t>
      </w:r>
      <w:r w:rsidRPr="002D67AF">
        <w:rPr>
          <w:lang w:val="bg-BG" w:eastAsia="bg-BG"/>
        </w:rPr>
        <w:t>.за приобщаващото образование</w:t>
      </w:r>
    </w:p>
    <w:p w:rsidR="009B1A04" w:rsidRPr="002D67AF" w:rsidRDefault="009B1A04" w:rsidP="00C62211">
      <w:pPr>
        <w:jc w:val="both"/>
        <w:rPr>
          <w:b/>
          <w:i/>
          <w:lang w:val="bg-BG" w:eastAsia="bg-BG"/>
        </w:rPr>
      </w:pPr>
      <w:r w:rsidRPr="002D67AF">
        <w:rPr>
          <w:b/>
          <w:i/>
          <w:lang w:val="bg-BG" w:eastAsia="bg-BG"/>
        </w:rPr>
        <w:t xml:space="preserve">2.2. Допълнителна подкрепа </w:t>
      </w:r>
    </w:p>
    <w:p w:rsidR="009B1A04" w:rsidRPr="002D67AF" w:rsidRDefault="009B1A04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 xml:space="preserve">Допълнителната покрепа се осъществява въз основа на направена оценка на индивидуалните способности на опрелено дете или ученик от </w:t>
      </w:r>
      <w:r>
        <w:rPr>
          <w:lang w:val="bg-BG" w:eastAsia="bg-BG"/>
        </w:rPr>
        <w:t>ОУ”Христо Ботев „-с.Войводово .</w:t>
      </w:r>
      <w:r w:rsidRPr="002D67AF">
        <w:rPr>
          <w:lang w:val="bg-BG" w:eastAsia="bg-BG"/>
        </w:rPr>
        <w:t>Оценката на способностите се извършва от специално назначен екип от специалисти, съобразно необходимостта на детето и след това се потвърждава от Регионален цент ър за подкрепа на приобщаващото образование.</w:t>
      </w:r>
    </w:p>
    <w:p w:rsidR="009B1A04" w:rsidRPr="002D67AF" w:rsidRDefault="009B1A04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>Учениците за които може да се поиска оценка на способностите са от следните уязвими групи:</w:t>
      </w:r>
    </w:p>
    <w:p w:rsidR="009B1A04" w:rsidRPr="002D67AF" w:rsidRDefault="009B1A04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 xml:space="preserve">-деца със специални образователни потребности – в началото на учебната година </w:t>
      </w:r>
    </w:p>
    <w:p w:rsidR="009B1A04" w:rsidRPr="002D67AF" w:rsidRDefault="009B1A04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>- деца с хронични заболявания</w:t>
      </w:r>
    </w:p>
    <w:p w:rsidR="009B1A04" w:rsidRPr="002D67AF" w:rsidRDefault="009B1A04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>- деца в риск</w:t>
      </w:r>
    </w:p>
    <w:p w:rsidR="009B1A04" w:rsidRPr="002D67AF" w:rsidRDefault="009B1A04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 xml:space="preserve">Допълнителната подкрепа включва: </w:t>
      </w:r>
    </w:p>
    <w:p w:rsidR="009B1A04" w:rsidRPr="002D67AF" w:rsidRDefault="009B1A04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>- работа с дете или ученик по конкретен случай</w:t>
      </w:r>
    </w:p>
    <w:p w:rsidR="009B1A04" w:rsidRPr="002D67AF" w:rsidRDefault="009B1A04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 xml:space="preserve">- психо-социална рехабилитация </w:t>
      </w:r>
    </w:p>
    <w:p w:rsidR="009B1A04" w:rsidRPr="002D67AF" w:rsidRDefault="009B1A04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 xml:space="preserve">-рехабилитация на слуха </w:t>
      </w:r>
    </w:p>
    <w:p w:rsidR="009B1A04" w:rsidRPr="002D67AF" w:rsidRDefault="009B1A04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 xml:space="preserve">-зрителна рехабилитация </w:t>
      </w:r>
    </w:p>
    <w:p w:rsidR="009B1A04" w:rsidRPr="002D67AF" w:rsidRDefault="009B1A04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 xml:space="preserve">-рехабилитация на комуникативни нарушения </w:t>
      </w:r>
    </w:p>
    <w:p w:rsidR="009B1A04" w:rsidRPr="002D67AF" w:rsidRDefault="009B1A04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 xml:space="preserve">-осигуряване на достъпна архитектурна среда </w:t>
      </w:r>
    </w:p>
    <w:p w:rsidR="009B1A04" w:rsidRPr="002D67AF" w:rsidRDefault="009B1A04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 xml:space="preserve">-специализирани средства </w:t>
      </w:r>
    </w:p>
    <w:p w:rsidR="009B1A04" w:rsidRPr="002D67AF" w:rsidRDefault="009B1A04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 xml:space="preserve">-ресурсно подпомагане </w:t>
      </w:r>
    </w:p>
    <w:p w:rsidR="009B1A04" w:rsidRPr="002D67AF" w:rsidRDefault="009B1A04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>Допълнителната подкрепа се реализира чрез план за действие за всяко конкретно дете. Родителите задължително се включват в плана за действие като активни участници в дейностите.</w:t>
      </w:r>
    </w:p>
    <w:p w:rsidR="009B1A04" w:rsidRPr="002D67AF" w:rsidRDefault="009B1A04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 xml:space="preserve">Ако Регионалният център препоръча допълнителна подкрепа, но родителите откажат, </w:t>
      </w:r>
      <w:r>
        <w:rPr>
          <w:lang w:val="bg-BG" w:eastAsia="bg-BG"/>
        </w:rPr>
        <w:t xml:space="preserve">ОУ”Христо Ботев „-с.Войводово  </w:t>
      </w:r>
      <w:r w:rsidRPr="002D67AF">
        <w:rPr>
          <w:lang w:val="bg-BG" w:eastAsia="bg-BG"/>
        </w:rPr>
        <w:t>уведомява отдел „Закрила на детето“ към ССП по местоживеене на детето с цел да социалните служби да окажат съдействие и ако се налага помощ на родителите за осъзнаване на нуждите на детето.</w:t>
      </w:r>
    </w:p>
    <w:p w:rsidR="009B1A04" w:rsidRPr="002D67AF" w:rsidRDefault="009B1A04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>При наличие на три и повече деца/ученици в паралелка се осигурява помощник-учител за подпомагане работата на учителите. Задълженията на помощник-учителите са разписани в Наредба №</w:t>
      </w:r>
      <w:r w:rsidRPr="00A03B1B">
        <w:rPr>
          <w:color w:val="FF0000"/>
          <w:lang w:val="bg-BG" w:eastAsia="bg-BG"/>
        </w:rPr>
        <w:t>......</w:t>
      </w:r>
      <w:r w:rsidRPr="002D67AF">
        <w:rPr>
          <w:lang w:val="bg-BG" w:eastAsia="bg-BG"/>
        </w:rPr>
        <w:t>за приобщаващото образование.</w:t>
      </w:r>
    </w:p>
    <w:p w:rsidR="009B1A04" w:rsidRPr="002D67AF" w:rsidRDefault="009B1A04" w:rsidP="00C62211">
      <w:pPr>
        <w:jc w:val="both"/>
        <w:rPr>
          <w:lang w:val="bg-BG" w:eastAsia="bg-BG"/>
        </w:rPr>
      </w:pPr>
      <w:r w:rsidRPr="002D67AF">
        <w:rPr>
          <w:lang w:val="bg-BG" w:eastAsia="bg-BG"/>
        </w:rPr>
        <w:t>При необходимост се изработва индивидуална учебна програма по съответните учебни предмети с цел по-лесното възприемане от ученика, а също се така се изготвя и индивидуален учебен план или учебен план за обучение в комбинирана форма на обучение. За ученици с изявени дарби също се изработва индивидуален учебен план.</w:t>
      </w:r>
    </w:p>
    <w:p w:rsidR="009B1A04" w:rsidRPr="002D67AF" w:rsidRDefault="009B1A04" w:rsidP="00C62211">
      <w:pPr>
        <w:jc w:val="both"/>
        <w:rPr>
          <w:lang w:val="bg-BG" w:eastAsia="bg-BG"/>
        </w:rPr>
      </w:pPr>
    </w:p>
    <w:p w:rsidR="009B1A04" w:rsidRPr="002D67AF" w:rsidRDefault="009B1A04" w:rsidP="00C62211">
      <w:pPr>
        <w:jc w:val="both"/>
        <w:rPr>
          <w:b/>
          <w:lang w:val="bg-BG" w:eastAsia="bg-BG"/>
        </w:rPr>
      </w:pPr>
      <w:r w:rsidRPr="002D67AF">
        <w:rPr>
          <w:b/>
          <w:lang w:val="en-US" w:eastAsia="bg-BG"/>
        </w:rPr>
        <w:t>III</w:t>
      </w:r>
      <w:r w:rsidRPr="002D67AF">
        <w:rPr>
          <w:b/>
          <w:lang w:val="bg-BG" w:eastAsia="bg-BG"/>
        </w:rPr>
        <w:t xml:space="preserve">. ПЛАН ЗА ДЕЙСТВИЕ ПО ПРОГРАМАТА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2"/>
        <w:gridCol w:w="2322"/>
        <w:gridCol w:w="2322"/>
        <w:gridCol w:w="2322"/>
      </w:tblGrid>
      <w:tr w:rsidR="009B1A04" w:rsidRPr="002D67AF" w:rsidTr="00A37E94"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b/>
                <w:lang w:val="bg-BG" w:eastAsia="bg-BG"/>
              </w:rPr>
            </w:pPr>
            <w:r w:rsidRPr="00A37E94">
              <w:rPr>
                <w:b/>
                <w:lang w:val="bg-BG" w:eastAsia="bg-BG"/>
              </w:rPr>
              <w:t xml:space="preserve">Дейности 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b/>
                <w:lang w:val="bg-BG" w:eastAsia="bg-BG"/>
              </w:rPr>
            </w:pPr>
            <w:r w:rsidRPr="00A37E94">
              <w:rPr>
                <w:b/>
                <w:lang w:val="bg-BG" w:eastAsia="bg-BG"/>
              </w:rPr>
              <w:t xml:space="preserve">Срок 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b/>
                <w:lang w:val="bg-BG" w:eastAsia="bg-BG"/>
              </w:rPr>
            </w:pPr>
            <w:r w:rsidRPr="00A37E94">
              <w:rPr>
                <w:b/>
                <w:lang w:val="bg-BG" w:eastAsia="bg-BG"/>
              </w:rPr>
              <w:t>Отговорник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b/>
                <w:lang w:val="bg-BG" w:eastAsia="bg-BG"/>
              </w:rPr>
            </w:pPr>
            <w:r w:rsidRPr="00A37E94">
              <w:rPr>
                <w:b/>
                <w:lang w:val="bg-BG" w:eastAsia="bg-BG"/>
              </w:rPr>
              <w:t xml:space="preserve">Забележка </w:t>
            </w:r>
          </w:p>
        </w:tc>
      </w:tr>
      <w:tr w:rsidR="009B1A04" w:rsidRPr="002D67AF" w:rsidTr="00A37E94"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 xml:space="preserve">Идентифициране на ученици, които имат необходимост от обща подкрепа 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 xml:space="preserve">постянен </w:t>
            </w:r>
          </w:p>
        </w:tc>
        <w:tc>
          <w:tcPr>
            <w:tcW w:w="2322" w:type="dxa"/>
          </w:tcPr>
          <w:p w:rsidR="009B1A04" w:rsidRPr="00592D5C" w:rsidRDefault="009B1A04" w:rsidP="00A37E94">
            <w:pPr>
              <w:jc w:val="both"/>
              <w:rPr>
                <w:lang w:val="bg-BG" w:eastAsia="bg-BG"/>
              </w:rPr>
            </w:pPr>
            <w:r w:rsidRPr="00592D5C">
              <w:rPr>
                <w:lang w:val="bg-BG" w:eastAsia="bg-BG"/>
              </w:rPr>
              <w:t xml:space="preserve">педагогически съветник, логопед 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</w:p>
        </w:tc>
      </w:tr>
      <w:tr w:rsidR="009B1A04" w:rsidRPr="002D67AF" w:rsidTr="00A37E94"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 xml:space="preserve">Екипна работа на учителите от даден клас 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 xml:space="preserve">постоянен 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 xml:space="preserve">класни ръководител, учители 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>при необходимост</w:t>
            </w:r>
          </w:p>
        </w:tc>
      </w:tr>
      <w:tr w:rsidR="009B1A04" w:rsidRPr="002D67AF" w:rsidTr="00A37E94"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 xml:space="preserve">Определяне на координатор на екипа за оказване на подкрепа 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>до 01.10.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>директор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</w:p>
        </w:tc>
      </w:tr>
      <w:tr w:rsidR="009B1A04" w:rsidRPr="002D67AF" w:rsidTr="00A37E94"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 xml:space="preserve">Награждаване на ученици 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>текущ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 xml:space="preserve">директор, 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>при и по определен повод за поощрение</w:t>
            </w:r>
          </w:p>
        </w:tc>
      </w:tr>
      <w:tr w:rsidR="009B1A04" w:rsidRPr="002D67AF" w:rsidTr="00A37E94"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>Дейности на училищната библиотека, свързани с четивна грамотност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>01.11, 01.04</w:t>
            </w:r>
          </w:p>
        </w:tc>
        <w:tc>
          <w:tcPr>
            <w:tcW w:w="2322" w:type="dxa"/>
          </w:tcPr>
          <w:p w:rsidR="009B1A04" w:rsidRDefault="009B1A04" w:rsidP="00A37E94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учителите по БЕЛ </w:t>
            </w:r>
          </w:p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учителите ПИГ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>
              <w:rPr>
                <w:lang w:val="bg-BG" w:eastAsia="bg-BG"/>
              </w:rPr>
              <w:t>да се направи по пово</w:t>
            </w:r>
            <w:r w:rsidRPr="00A37E94">
              <w:rPr>
                <w:lang w:val="bg-BG" w:eastAsia="bg-BG"/>
              </w:rPr>
              <w:t>д Деня на книгата</w:t>
            </w:r>
          </w:p>
        </w:tc>
      </w:tr>
      <w:tr w:rsidR="009B1A04" w:rsidRPr="002D67AF" w:rsidTr="00A37E94"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 xml:space="preserve">Представяне на дейности по интереси в училището 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>15.09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>учители в ПИГ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</w:p>
        </w:tc>
      </w:tr>
      <w:tr w:rsidR="009B1A04" w:rsidRPr="002D67AF" w:rsidTr="00A37E94"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>Представяте на дейностите по интереси на СтЦРД, НДД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>15.10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>представители на центровете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>при проявен интерес от страна на центровете</w:t>
            </w:r>
          </w:p>
        </w:tc>
      </w:tr>
      <w:tr w:rsidR="009B1A04" w:rsidRPr="002D67AF" w:rsidTr="00A37E94"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>Кариерно ориентиране и консултиране в класовете от 3 до 7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>01.12,01.05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>кариерен консултант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</w:p>
        </w:tc>
      </w:tr>
      <w:tr w:rsidR="009B1A04" w:rsidRPr="002D67AF" w:rsidTr="00A37E94"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>Идентифициране на ученици със СОП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 xml:space="preserve">целогодишно 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>класни ръководител, учители, логопед, ресурсен учител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</w:p>
        </w:tc>
      </w:tr>
      <w:tr w:rsidR="009B1A04" w:rsidRPr="002D67AF" w:rsidTr="00A37E94"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 xml:space="preserve">Оценка на потребности на ученици със СОП 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 xml:space="preserve">целогодишно 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 xml:space="preserve">ресурсен учител и екип 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>не по-късно от 3 месеца след идентифициране на нуждата</w:t>
            </w:r>
          </w:p>
        </w:tc>
      </w:tr>
      <w:tr w:rsidR="009B1A04" w:rsidRPr="002D67AF" w:rsidTr="00A37E94"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>Логопедична терапия, рехабилитация и консултации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 xml:space="preserve">целогодишно 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>логопед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</w:p>
        </w:tc>
      </w:tr>
      <w:tr w:rsidR="009B1A04" w:rsidRPr="002D67AF" w:rsidTr="00A37E94"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>Психологическа подкрепа, психо-социална рехабилитация и консултации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 xml:space="preserve">целогодищно 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>педагогически съветник/психолог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</w:p>
        </w:tc>
      </w:tr>
      <w:tr w:rsidR="009B1A04" w:rsidRPr="002D67AF" w:rsidTr="00A37E94"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 xml:space="preserve">Превантивни мерки за недопускане отпадане от училище 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>целогодишно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 xml:space="preserve">директор,  учители, 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</w:p>
        </w:tc>
      </w:tr>
      <w:tr w:rsidR="009B1A04" w:rsidRPr="002D67AF" w:rsidTr="00A37E94"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 xml:space="preserve">Организиране и провеждане на“Училище за родители“ 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>01.03.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 xml:space="preserve">директор, екип 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>при желание от родителите</w:t>
            </w:r>
          </w:p>
        </w:tc>
      </w:tr>
      <w:tr w:rsidR="009B1A04" w:rsidRPr="002D67AF" w:rsidTr="00A37E94"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 xml:space="preserve">Стимулиране участието на деца с изявени дарби в състезания и олимпиади 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>целодогодишно,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>учители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</w:p>
        </w:tc>
      </w:tr>
      <w:tr w:rsidR="009B1A04" w:rsidRPr="002D67AF" w:rsidTr="00A37E94"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>Стимулиране участието на деца и ученице от различни етнически групи в състезания и олимпиади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>целодогодишно,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>учители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</w:p>
        </w:tc>
      </w:tr>
      <w:tr w:rsidR="009B1A04" w:rsidRPr="002D67AF" w:rsidTr="00A37E94"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>Съвместни дейности с МКБППМН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>целогодишно, по график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>УКБППМН, директор, районна адиминстрация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</w:p>
        </w:tc>
      </w:tr>
      <w:tr w:rsidR="009B1A04" w:rsidRPr="002D67AF" w:rsidTr="00A37E94"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2D67AF">
              <w:rPr>
                <w:lang w:eastAsia="bg-BG"/>
              </w:rPr>
              <w:t>Обучение на педагогически специалисти за работа в мултикултурна среда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 xml:space="preserve">по график, заложен в план за квалификация 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  <w:r w:rsidRPr="00A37E94">
              <w:rPr>
                <w:lang w:val="bg-BG" w:eastAsia="bg-BG"/>
              </w:rPr>
              <w:t>директор, председатели на МО</w:t>
            </w:r>
          </w:p>
        </w:tc>
        <w:tc>
          <w:tcPr>
            <w:tcW w:w="2322" w:type="dxa"/>
          </w:tcPr>
          <w:p w:rsidR="009B1A04" w:rsidRPr="00A37E94" w:rsidRDefault="009B1A04" w:rsidP="00A37E94">
            <w:pPr>
              <w:jc w:val="both"/>
              <w:rPr>
                <w:lang w:val="bg-BG" w:eastAsia="bg-BG"/>
              </w:rPr>
            </w:pPr>
          </w:p>
        </w:tc>
      </w:tr>
    </w:tbl>
    <w:p w:rsidR="009B1A04" w:rsidRPr="002D67AF" w:rsidRDefault="009B1A04" w:rsidP="00C62211">
      <w:pPr>
        <w:jc w:val="both"/>
        <w:rPr>
          <w:lang w:val="bg-BG" w:eastAsia="bg-BG"/>
        </w:rPr>
      </w:pPr>
    </w:p>
    <w:p w:rsidR="009B1A04" w:rsidRPr="002D67AF" w:rsidRDefault="009B1A04" w:rsidP="00C62211">
      <w:pPr>
        <w:jc w:val="both"/>
        <w:outlineLvl w:val="0"/>
        <w:rPr>
          <w:b/>
          <w:lang w:val="ru-RU" w:eastAsia="bg-BG"/>
        </w:rPr>
      </w:pPr>
      <w:bookmarkStart w:id="1" w:name="_Toc456958971"/>
      <w:bookmarkStart w:id="2" w:name="_Toc456959689"/>
      <w:bookmarkStart w:id="3" w:name="_Toc458068668"/>
      <w:bookmarkStart w:id="4" w:name="_Toc458159025"/>
      <w:r w:rsidRPr="002D67AF">
        <w:rPr>
          <w:b/>
          <w:lang w:val="ru-RU" w:eastAsia="bg-BG"/>
        </w:rPr>
        <w:t>V. ЗАКЛЮЧЕНИЕ</w:t>
      </w:r>
      <w:bookmarkEnd w:id="1"/>
      <w:bookmarkEnd w:id="2"/>
      <w:bookmarkEnd w:id="3"/>
      <w:bookmarkEnd w:id="4"/>
    </w:p>
    <w:p w:rsidR="009B1A04" w:rsidRPr="002D67AF" w:rsidRDefault="009B1A04" w:rsidP="002D67AF">
      <w:pPr>
        <w:jc w:val="both"/>
        <w:rPr>
          <w:lang w:val="ru-RU" w:eastAsia="bg-BG"/>
        </w:rPr>
      </w:pPr>
      <w:r w:rsidRPr="002D67AF">
        <w:rPr>
          <w:lang w:val="ru-RU" w:eastAsia="bg-BG"/>
        </w:rPr>
        <w:t>За изпълнението на Програмата важно значение има сътрудничеството между всички пряко ангажирани институциии, неправителствения сектор и ………… общност. Всички участници в образователния процес (семейство, детска градина, училище, институции, НПО) трябва да бъдат еднакво отговорни и ангажирани за постигането на поставените цели.</w:t>
      </w:r>
    </w:p>
    <w:sectPr w:rsidR="009B1A04" w:rsidRPr="002D67AF" w:rsidSect="001A0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26B35DF"/>
    <w:multiLevelType w:val="hybridMultilevel"/>
    <w:tmpl w:val="EDCE7F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D53D55"/>
    <w:multiLevelType w:val="hybridMultilevel"/>
    <w:tmpl w:val="EAFE9E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F25E7"/>
    <w:multiLevelType w:val="hybridMultilevel"/>
    <w:tmpl w:val="8CD8DC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93157"/>
    <w:multiLevelType w:val="hybridMultilevel"/>
    <w:tmpl w:val="8D907812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E863B8C"/>
    <w:multiLevelType w:val="hybridMultilevel"/>
    <w:tmpl w:val="7292AAC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211"/>
    <w:rsid w:val="00064A00"/>
    <w:rsid w:val="00096CB8"/>
    <w:rsid w:val="000C0FA9"/>
    <w:rsid w:val="000F7C27"/>
    <w:rsid w:val="001322D3"/>
    <w:rsid w:val="00185935"/>
    <w:rsid w:val="001A0962"/>
    <w:rsid w:val="0020744D"/>
    <w:rsid w:val="00212035"/>
    <w:rsid w:val="00216B68"/>
    <w:rsid w:val="00263A9F"/>
    <w:rsid w:val="00285E83"/>
    <w:rsid w:val="002B0945"/>
    <w:rsid w:val="002B7B6F"/>
    <w:rsid w:val="002D0938"/>
    <w:rsid w:val="002D67AF"/>
    <w:rsid w:val="002F4169"/>
    <w:rsid w:val="004111A8"/>
    <w:rsid w:val="0046415E"/>
    <w:rsid w:val="004A116C"/>
    <w:rsid w:val="004B5F1A"/>
    <w:rsid w:val="004C45E1"/>
    <w:rsid w:val="004F0A6D"/>
    <w:rsid w:val="00563A17"/>
    <w:rsid w:val="00592D5C"/>
    <w:rsid w:val="00596E26"/>
    <w:rsid w:val="005D2CC3"/>
    <w:rsid w:val="005F2A44"/>
    <w:rsid w:val="00627890"/>
    <w:rsid w:val="006D2893"/>
    <w:rsid w:val="006E53F6"/>
    <w:rsid w:val="007270CC"/>
    <w:rsid w:val="0073342F"/>
    <w:rsid w:val="00752C6C"/>
    <w:rsid w:val="007765B1"/>
    <w:rsid w:val="0079136E"/>
    <w:rsid w:val="007E37EB"/>
    <w:rsid w:val="007E45A0"/>
    <w:rsid w:val="008323E5"/>
    <w:rsid w:val="008446E5"/>
    <w:rsid w:val="008A61FD"/>
    <w:rsid w:val="00981E2B"/>
    <w:rsid w:val="00994645"/>
    <w:rsid w:val="009A7744"/>
    <w:rsid w:val="009B16E7"/>
    <w:rsid w:val="009B1A04"/>
    <w:rsid w:val="009B2703"/>
    <w:rsid w:val="00A03B1B"/>
    <w:rsid w:val="00A37E94"/>
    <w:rsid w:val="00A42E9E"/>
    <w:rsid w:val="00A709C9"/>
    <w:rsid w:val="00AB4760"/>
    <w:rsid w:val="00AB7785"/>
    <w:rsid w:val="00AF5CF9"/>
    <w:rsid w:val="00B43A9C"/>
    <w:rsid w:val="00B62E69"/>
    <w:rsid w:val="00B65E68"/>
    <w:rsid w:val="00B775E1"/>
    <w:rsid w:val="00B90576"/>
    <w:rsid w:val="00BD297E"/>
    <w:rsid w:val="00BE7AEE"/>
    <w:rsid w:val="00C04A7A"/>
    <w:rsid w:val="00C37151"/>
    <w:rsid w:val="00C62211"/>
    <w:rsid w:val="00CC2401"/>
    <w:rsid w:val="00CD40C9"/>
    <w:rsid w:val="00D11324"/>
    <w:rsid w:val="00D1765C"/>
    <w:rsid w:val="00D6750F"/>
    <w:rsid w:val="00D9063A"/>
    <w:rsid w:val="00D91E85"/>
    <w:rsid w:val="00E07A47"/>
    <w:rsid w:val="00E96660"/>
    <w:rsid w:val="00EB537B"/>
    <w:rsid w:val="00F478AA"/>
    <w:rsid w:val="00F65F57"/>
    <w:rsid w:val="00FB0733"/>
    <w:rsid w:val="00FD15A7"/>
    <w:rsid w:val="00FD78AD"/>
    <w:rsid w:val="00FE0814"/>
    <w:rsid w:val="00FF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E85"/>
    <w:rPr>
      <w:sz w:val="24"/>
      <w:szCs w:val="24"/>
      <w:lang w:val="en-GB" w:eastAsia="en-US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C62211"/>
    <w:pPr>
      <w:keepNext/>
      <w:widowControl w:val="0"/>
      <w:numPr>
        <w:ilvl w:val="1"/>
        <w:numId w:val="1"/>
      </w:numPr>
      <w:suppressAutoHyphens/>
      <w:spacing w:before="200" w:after="120"/>
      <w:outlineLvl w:val="1"/>
    </w:pPr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C62211"/>
    <w:pPr>
      <w:keepNext/>
      <w:widowControl w:val="0"/>
      <w:numPr>
        <w:ilvl w:val="2"/>
        <w:numId w:val="1"/>
      </w:numPr>
      <w:suppressAutoHyphens/>
      <w:spacing w:before="140" w:after="120"/>
      <w:outlineLvl w:val="2"/>
    </w:pPr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62211"/>
    <w:rPr>
      <w:rFonts w:ascii="Liberation Sans" w:eastAsia="Microsoft YaHei" w:hAnsi="Liberation Sans" w:cs="Mangal"/>
      <w:b/>
      <w:bCs/>
      <w:kern w:val="1"/>
      <w:sz w:val="32"/>
      <w:szCs w:val="32"/>
      <w:lang w:val="en-US" w:eastAsia="zh-CN" w:bidi="hi-I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62211"/>
    <w:rPr>
      <w:rFonts w:ascii="Liberation Sans" w:eastAsia="Microsoft YaHei" w:hAnsi="Liberation Sans" w:cs="Mangal"/>
      <w:b/>
      <w:bCs/>
      <w:kern w:val="1"/>
      <w:sz w:val="28"/>
      <w:szCs w:val="28"/>
      <w:lang w:val="en-US" w:eastAsia="zh-CN" w:bidi="hi-IN"/>
    </w:rPr>
  </w:style>
  <w:style w:type="paragraph" w:styleId="ListParagraph">
    <w:name w:val="List Paragraph"/>
    <w:basedOn w:val="Normal"/>
    <w:uiPriority w:val="99"/>
    <w:qFormat/>
    <w:rsid w:val="00C62211"/>
    <w:pPr>
      <w:spacing w:before="100" w:after="100"/>
    </w:pPr>
    <w:rPr>
      <w:kern w:val="1"/>
      <w:lang w:val="en-US" w:eastAsia="zh-CN"/>
    </w:rPr>
  </w:style>
  <w:style w:type="paragraph" w:styleId="BodyText">
    <w:name w:val="Body Text"/>
    <w:basedOn w:val="Normal"/>
    <w:link w:val="BodyTextChar"/>
    <w:uiPriority w:val="99"/>
    <w:semiHidden/>
    <w:rsid w:val="00C622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62211"/>
    <w:rPr>
      <w:rFonts w:cs="Times New Roman"/>
      <w:sz w:val="24"/>
      <w:szCs w:val="24"/>
      <w:lang w:val="en-GB"/>
    </w:rPr>
  </w:style>
  <w:style w:type="table" w:styleId="TableGrid">
    <w:name w:val="Table Grid"/>
    <w:basedOn w:val="TableNormal"/>
    <w:uiPriority w:val="99"/>
    <w:rsid w:val="00563A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4</Pages>
  <Words>1094</Words>
  <Characters>6239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 ЗА ПРЕДОСТАВЯНЕ НА РАВНИ ВЪЗМОЖНОСТИ И ЗА ПРИОБЩАВАНЕ НА ДЕЦА И УЧЕНИЦИ ОТ УЯЗВИМИ ГРУПИ (2016 – 2020)</dc:title>
  <dc:subject/>
  <dc:creator>Aytov</dc:creator>
  <cp:keywords/>
  <dc:description/>
  <cp:lastModifiedBy>user</cp:lastModifiedBy>
  <cp:revision>8</cp:revision>
  <dcterms:created xsi:type="dcterms:W3CDTF">2016-08-29T06:18:00Z</dcterms:created>
  <dcterms:modified xsi:type="dcterms:W3CDTF">2016-09-28T11:08:00Z</dcterms:modified>
</cp:coreProperties>
</file>